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6A" w:rsidRDefault="00624313">
      <w:r>
        <w:rPr>
          <w:noProof/>
        </w:rPr>
        <w:pict>
          <v:shapetype id="_x0000_t202" coordsize="21600,21600" o:spt="202" path="m,l,21600r21600,l21600,xe">
            <v:stroke joinstyle="miter"/>
            <v:path gradientshapeok="t" o:connecttype="rect"/>
          </v:shapetype>
          <v:shape id="_x0000_s1030" type="#_x0000_t202" style="position:absolute;margin-left:376.95pt;margin-top:-7.35pt;width:111.75pt;height:25.5pt;z-index:251666432">
            <v:textbox>
              <w:txbxContent>
                <w:p w:rsidR="000658F7" w:rsidRPr="000658F7" w:rsidRDefault="000658F7" w:rsidP="000658F7">
                  <w:pPr>
                    <w:jc w:val="center"/>
                    <w:rPr>
                      <w:rFonts w:ascii="Times New Roman" w:hAnsi="Times New Roman" w:cs="Times New Roman"/>
                      <w:sz w:val="24"/>
                      <w:szCs w:val="24"/>
                    </w:rPr>
                  </w:pPr>
                  <w:r>
                    <w:rPr>
                      <w:rFonts w:ascii="Times New Roman" w:hAnsi="Times New Roman" w:cs="Times New Roman"/>
                      <w:sz w:val="24"/>
                      <w:szCs w:val="24"/>
                    </w:rPr>
                    <w:t>Mẫu 0</w:t>
                  </w:r>
                  <w:r w:rsidR="00F745E1">
                    <w:rPr>
                      <w:rFonts w:ascii="Times New Roman" w:hAnsi="Times New Roman" w:cs="Times New Roman"/>
                      <w:sz w:val="24"/>
                      <w:szCs w:val="24"/>
                    </w:rPr>
                    <w:t>8</w:t>
                  </w:r>
                  <w:r>
                    <w:rPr>
                      <w:rFonts w:ascii="Times New Roman" w:hAnsi="Times New Roman" w:cs="Times New Roman"/>
                      <w:sz w:val="24"/>
                      <w:szCs w:val="24"/>
                    </w:rPr>
                    <w:t>b/QĐ-TB</w:t>
                  </w:r>
                </w:p>
              </w:txbxContent>
            </v:textbox>
          </v:shape>
        </w:pict>
      </w:r>
    </w:p>
    <w:tbl>
      <w:tblPr>
        <w:tblStyle w:val="TableGrid"/>
        <w:tblW w:w="10662"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170"/>
      </w:tblGrid>
      <w:tr w:rsidR="008441CF" w:rsidRPr="00DB74C4" w:rsidTr="00AA446A">
        <w:trPr>
          <w:trHeight w:val="941"/>
        </w:trPr>
        <w:tc>
          <w:tcPr>
            <w:tcW w:w="5492" w:type="dxa"/>
          </w:tcPr>
          <w:p w:rsidR="008441CF" w:rsidRDefault="008441CF" w:rsidP="00C44943">
            <w:pPr>
              <w:spacing w:before="60" w:after="60"/>
              <w:jc w:val="center"/>
              <w:rPr>
                <w:rFonts w:ascii="Times New Roman" w:hAnsi="Times New Roman" w:cs="Times New Roman"/>
                <w:sz w:val="24"/>
                <w:szCs w:val="24"/>
              </w:rPr>
            </w:pPr>
            <w:r>
              <w:rPr>
                <w:rFonts w:ascii="Times New Roman" w:hAnsi="Times New Roman" w:cs="Times New Roman"/>
                <w:sz w:val="24"/>
                <w:szCs w:val="24"/>
              </w:rPr>
              <w:t>ĐẠI HỌC QUỐC GIA TP. HCM</w:t>
            </w:r>
          </w:p>
          <w:p w:rsidR="008441CF" w:rsidRDefault="008441CF" w:rsidP="00C44943">
            <w:pPr>
              <w:spacing w:before="60" w:after="60"/>
              <w:jc w:val="center"/>
              <w:rPr>
                <w:rFonts w:ascii="Times New Roman" w:hAnsi="Times New Roman" w:cs="Times New Roman"/>
                <w:b/>
                <w:sz w:val="24"/>
                <w:szCs w:val="24"/>
              </w:rPr>
            </w:pPr>
            <w:r w:rsidRPr="00DB74C4">
              <w:rPr>
                <w:rFonts w:ascii="Times New Roman" w:hAnsi="Times New Roman" w:cs="Times New Roman"/>
                <w:b/>
                <w:sz w:val="24"/>
                <w:szCs w:val="24"/>
              </w:rPr>
              <w:t>TRƯỜNG ĐẠI HỌC KINH TẾ - LUẬT</w:t>
            </w:r>
          </w:p>
          <w:p w:rsidR="008441CF" w:rsidRPr="00143FB5" w:rsidRDefault="00624313" w:rsidP="00C44943">
            <w:pPr>
              <w:spacing w:before="60" w:after="6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58.85pt;margin-top:16.5pt;width:1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i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9kin2Y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"/>
              </w:pict>
            </w:r>
            <w:r w:rsidR="008441CF">
              <w:rPr>
                <w:rFonts w:ascii="Times New Roman" w:hAnsi="Times New Roman" w:cs="Times New Roman"/>
                <w:b/>
                <w:sz w:val="24"/>
                <w:szCs w:val="24"/>
              </w:rPr>
              <w:t>BAN ĐIỀU HÀNH CÔNG TÁC GIÁO TRÌNH</w:t>
            </w:r>
          </w:p>
        </w:tc>
        <w:tc>
          <w:tcPr>
            <w:tcW w:w="5170" w:type="dxa"/>
          </w:tcPr>
          <w:p w:rsidR="008441CF" w:rsidRPr="00DB74C4" w:rsidRDefault="008441CF" w:rsidP="00C44943">
            <w:pPr>
              <w:spacing w:before="60" w:after="60"/>
              <w:ind w:left="-108"/>
              <w:jc w:val="center"/>
              <w:rPr>
                <w:rFonts w:ascii="Times New Roman" w:hAnsi="Times New Roman" w:cs="Times New Roman"/>
                <w:b/>
                <w:sz w:val="24"/>
                <w:szCs w:val="24"/>
              </w:rPr>
            </w:pPr>
            <w:r w:rsidRPr="00DB74C4">
              <w:rPr>
                <w:rFonts w:ascii="Times New Roman" w:hAnsi="Times New Roman" w:cs="Times New Roman"/>
                <w:b/>
                <w:sz w:val="24"/>
                <w:szCs w:val="24"/>
              </w:rPr>
              <w:t>CỘNG HÒA XÃ HỘI CHỦ NGHĨA VIỆT NAM</w:t>
            </w:r>
          </w:p>
          <w:p w:rsidR="008441CF" w:rsidRPr="007142E1" w:rsidRDefault="00624313" w:rsidP="00C44943">
            <w:pPr>
              <w:spacing w:before="60" w:after="60"/>
              <w:ind w:left="-108"/>
              <w:jc w:val="center"/>
              <w:rPr>
                <w:rFonts w:ascii="Times New Roman" w:hAnsi="Times New Roman" w:cs="Times New Roman"/>
                <w:b/>
                <w:sz w:val="26"/>
                <w:szCs w:val="26"/>
              </w:rPr>
            </w:pPr>
            <w:r>
              <w:rPr>
                <w:rFonts w:ascii="Times New Roman" w:hAnsi="Times New Roman" w:cs="Times New Roman"/>
                <w:b/>
                <w:noProof/>
                <w:sz w:val="26"/>
                <w:szCs w:val="26"/>
              </w:rPr>
              <w:pict>
                <v:shape id="AutoShape 7" o:spid="_x0000_s1028" type="#_x0000_t32" style="position:absolute;left:0;text-align:left;margin-left:47.55pt;margin-top:17.6pt;width:15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qg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dB/KMxpXglWttjYkSI/q2Txp+sMhpeueqI5H45eTAd8seCRvXMLFGQiyG79oBjYE8GOt&#10;jq0dAiRUAR1jS063lvCjRxQe8zSfz/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"/>
              </w:pict>
            </w:r>
            <w:r w:rsidR="008441CF" w:rsidRPr="007142E1">
              <w:rPr>
                <w:rFonts w:ascii="Times New Roman" w:hAnsi="Times New Roman" w:cs="Times New Roman"/>
                <w:b/>
                <w:sz w:val="26"/>
                <w:szCs w:val="26"/>
              </w:rPr>
              <w:t>Độc lập – Tự do – Hạnh phúc</w:t>
            </w:r>
          </w:p>
        </w:tc>
      </w:tr>
    </w:tbl>
    <w:p w:rsidR="00DB74C4" w:rsidRPr="007142E1" w:rsidRDefault="00DB74C4" w:rsidP="005B5CD2">
      <w:pPr>
        <w:tabs>
          <w:tab w:val="center" w:pos="709"/>
          <w:tab w:val="right" w:pos="9356"/>
        </w:tabs>
        <w:spacing w:after="0" w:line="360" w:lineRule="auto"/>
        <w:jc w:val="both"/>
        <w:rPr>
          <w:rFonts w:ascii="Times New Roman" w:hAnsi="Times New Roman" w:cs="Times New Roman"/>
          <w:i/>
          <w:sz w:val="26"/>
          <w:szCs w:val="26"/>
        </w:rPr>
      </w:pPr>
      <w:r>
        <w:rPr>
          <w:rFonts w:ascii="Times New Roman" w:hAnsi="Times New Roman" w:cs="Times New Roman"/>
          <w:sz w:val="24"/>
          <w:szCs w:val="24"/>
        </w:rPr>
        <w:tab/>
      </w:r>
      <w:r w:rsidR="00DF0E6D" w:rsidRPr="007142E1">
        <w:rPr>
          <w:rFonts w:ascii="Times New Roman" w:hAnsi="Times New Roman" w:cs="Times New Roman"/>
          <w:sz w:val="26"/>
          <w:szCs w:val="26"/>
        </w:rPr>
        <w:t>Số:</w:t>
      </w:r>
      <w:r w:rsidR="00DF0E6D">
        <w:rPr>
          <w:rFonts w:ascii="Times New Roman" w:hAnsi="Times New Roman" w:cs="Times New Roman"/>
          <w:sz w:val="26"/>
          <w:szCs w:val="26"/>
        </w:rPr>
        <w:t>…</w:t>
      </w:r>
      <w:r w:rsidR="00DF0E6D" w:rsidRPr="007142E1">
        <w:rPr>
          <w:rFonts w:ascii="Times New Roman" w:hAnsi="Times New Roman" w:cs="Times New Roman"/>
          <w:sz w:val="26"/>
          <w:szCs w:val="26"/>
        </w:rPr>
        <w:t>/QĐ</w:t>
      </w:r>
      <w:r w:rsidR="00DF0E6D">
        <w:rPr>
          <w:rFonts w:ascii="Times New Roman" w:hAnsi="Times New Roman" w:cs="Times New Roman"/>
          <w:sz w:val="26"/>
          <w:szCs w:val="26"/>
        </w:rPr>
        <w:t>-</w:t>
      </w:r>
      <w:r w:rsidR="00DF0E6D" w:rsidRPr="007142E1">
        <w:rPr>
          <w:rFonts w:ascii="Times New Roman" w:hAnsi="Times New Roman" w:cs="Times New Roman"/>
          <w:sz w:val="26"/>
          <w:szCs w:val="26"/>
        </w:rPr>
        <w:t>ĐHKTL-CTGT</w:t>
      </w:r>
      <w:r>
        <w:rPr>
          <w:rFonts w:ascii="Times New Roman" w:hAnsi="Times New Roman" w:cs="Times New Roman"/>
          <w:sz w:val="24"/>
          <w:szCs w:val="24"/>
        </w:rPr>
        <w:tab/>
      </w:r>
      <w:r w:rsidR="00D76F5C">
        <w:rPr>
          <w:rFonts w:ascii="Times New Roman" w:hAnsi="Times New Roman" w:cs="Times New Roman"/>
          <w:i/>
          <w:sz w:val="26"/>
          <w:szCs w:val="26"/>
        </w:rPr>
        <w:t>Tp.</w:t>
      </w:r>
      <w:r w:rsidRPr="007142E1">
        <w:rPr>
          <w:rFonts w:ascii="Times New Roman" w:hAnsi="Times New Roman" w:cs="Times New Roman"/>
          <w:i/>
          <w:sz w:val="26"/>
          <w:szCs w:val="26"/>
        </w:rPr>
        <w:t>Hồ Chí Minh, ngày</w:t>
      </w:r>
      <w:r w:rsidR="00703E87">
        <w:rPr>
          <w:rFonts w:ascii="Times New Roman" w:hAnsi="Times New Roman" w:cs="Times New Roman"/>
          <w:i/>
          <w:sz w:val="26"/>
          <w:szCs w:val="26"/>
        </w:rPr>
        <w:t>…</w:t>
      </w:r>
      <w:r w:rsidRPr="007142E1">
        <w:rPr>
          <w:rFonts w:ascii="Times New Roman" w:hAnsi="Times New Roman" w:cs="Times New Roman"/>
          <w:i/>
          <w:sz w:val="26"/>
          <w:szCs w:val="26"/>
        </w:rPr>
        <w:t xml:space="preserve"> tháng</w:t>
      </w:r>
      <w:r w:rsidR="00703E87">
        <w:rPr>
          <w:rFonts w:ascii="Times New Roman" w:hAnsi="Times New Roman" w:cs="Times New Roman"/>
          <w:i/>
          <w:sz w:val="26"/>
          <w:szCs w:val="26"/>
        </w:rPr>
        <w:t>….</w:t>
      </w:r>
      <w:r w:rsidRPr="007142E1">
        <w:rPr>
          <w:rFonts w:ascii="Times New Roman" w:hAnsi="Times New Roman" w:cs="Times New Roman"/>
          <w:i/>
          <w:sz w:val="26"/>
          <w:szCs w:val="26"/>
        </w:rPr>
        <w:t xml:space="preserve">năm </w:t>
      </w:r>
      <w:r w:rsidR="00703E87">
        <w:rPr>
          <w:rFonts w:ascii="Times New Roman" w:hAnsi="Times New Roman" w:cs="Times New Roman"/>
          <w:i/>
          <w:sz w:val="26"/>
          <w:szCs w:val="26"/>
        </w:rPr>
        <w:t>….</w:t>
      </w:r>
    </w:p>
    <w:p w:rsidR="0071735D" w:rsidRDefault="0071735D" w:rsidP="0071735D">
      <w:pPr>
        <w:tabs>
          <w:tab w:val="left" w:pos="426"/>
          <w:tab w:val="left" w:pos="1134"/>
        </w:tabs>
        <w:spacing w:after="0" w:line="300" w:lineRule="auto"/>
        <w:jc w:val="center"/>
        <w:rPr>
          <w:rFonts w:ascii="Times New Roman" w:hAnsi="Times New Roman" w:cs="Times New Roman"/>
          <w:b/>
          <w:sz w:val="30"/>
          <w:szCs w:val="30"/>
        </w:rPr>
      </w:pPr>
    </w:p>
    <w:p w:rsidR="00714B2A" w:rsidRPr="007142E1" w:rsidRDefault="00714B2A" w:rsidP="0071735D">
      <w:pPr>
        <w:tabs>
          <w:tab w:val="left" w:pos="426"/>
          <w:tab w:val="left" w:pos="1134"/>
        </w:tabs>
        <w:spacing w:after="0" w:line="300" w:lineRule="auto"/>
        <w:jc w:val="center"/>
        <w:rPr>
          <w:rFonts w:ascii="Times New Roman" w:hAnsi="Times New Roman" w:cs="Times New Roman"/>
          <w:b/>
          <w:sz w:val="30"/>
          <w:szCs w:val="30"/>
        </w:rPr>
      </w:pPr>
      <w:r w:rsidRPr="007142E1">
        <w:rPr>
          <w:rFonts w:ascii="Times New Roman" w:hAnsi="Times New Roman" w:cs="Times New Roman"/>
          <w:b/>
          <w:sz w:val="30"/>
          <w:szCs w:val="30"/>
        </w:rPr>
        <w:t>QUYẾT ĐỊNH</w:t>
      </w:r>
    </w:p>
    <w:p w:rsidR="0050177F" w:rsidRDefault="00624313" w:rsidP="0071735D">
      <w:pPr>
        <w:spacing w:before="120" w:after="120" w:line="300" w:lineRule="auto"/>
        <w:jc w:val="center"/>
        <w:rPr>
          <w:rFonts w:ascii="Times New Roman" w:hAnsi="Times New Roman" w:cs="Times New Roman"/>
          <w:b/>
          <w:sz w:val="26"/>
          <w:szCs w:val="26"/>
        </w:rPr>
      </w:pPr>
      <w:r>
        <w:rPr>
          <w:rFonts w:ascii="Times New Roman" w:hAnsi="Times New Roman" w:cs="Times New Roman"/>
          <w:b/>
          <w:noProof/>
          <w:sz w:val="26"/>
          <w:szCs w:val="26"/>
        </w:rPr>
        <w:pict>
          <v:shape id="_x0000_s1029" type="#_x0000_t32" style="position:absolute;left:0;text-align:left;margin-left:155.7pt;margin-top:25.25pt;width:162.75pt;height:0;z-index:251665408" o:connectortype="straight"/>
        </w:pict>
      </w:r>
      <w:r w:rsidR="00F15892" w:rsidRPr="00B4771B">
        <w:rPr>
          <w:rFonts w:ascii="Times New Roman" w:hAnsi="Times New Roman" w:cs="Times New Roman"/>
          <w:b/>
          <w:sz w:val="26"/>
          <w:szCs w:val="26"/>
        </w:rPr>
        <w:t>Về việc</w:t>
      </w:r>
      <w:r w:rsidR="00D45B16">
        <w:rPr>
          <w:rFonts w:ascii="Times New Roman" w:hAnsi="Times New Roman" w:cs="Times New Roman"/>
          <w:b/>
          <w:sz w:val="26"/>
          <w:szCs w:val="26"/>
        </w:rPr>
        <w:t xml:space="preserve"> </w:t>
      </w:r>
      <w:r w:rsidR="00886180">
        <w:rPr>
          <w:rFonts w:ascii="Times New Roman" w:hAnsi="Times New Roman" w:cs="Times New Roman"/>
          <w:b/>
          <w:sz w:val="26"/>
          <w:szCs w:val="26"/>
        </w:rPr>
        <w:t xml:space="preserve">tái bản </w:t>
      </w:r>
      <w:r w:rsidR="008A3B6C">
        <w:rPr>
          <w:rFonts w:ascii="Times New Roman" w:hAnsi="Times New Roman" w:cs="Times New Roman"/>
          <w:b/>
          <w:sz w:val="26"/>
          <w:szCs w:val="26"/>
        </w:rPr>
        <w:t>giáo trình</w:t>
      </w:r>
      <w:r w:rsidR="00886180">
        <w:rPr>
          <w:rFonts w:ascii="Times New Roman" w:hAnsi="Times New Roman" w:cs="Times New Roman"/>
          <w:b/>
          <w:sz w:val="26"/>
          <w:szCs w:val="26"/>
        </w:rPr>
        <w:t xml:space="preserve"> có chỉnh sửa, bổ sung</w:t>
      </w:r>
    </w:p>
    <w:p w:rsidR="00C44943" w:rsidRPr="00C44943" w:rsidRDefault="00C44943" w:rsidP="00C44943">
      <w:pPr>
        <w:spacing w:before="120" w:after="120" w:line="240" w:lineRule="auto"/>
        <w:jc w:val="center"/>
        <w:rPr>
          <w:rFonts w:ascii="Times New Roman" w:hAnsi="Times New Roman" w:cs="Times New Roman"/>
          <w:b/>
          <w:sz w:val="14"/>
          <w:szCs w:val="14"/>
        </w:rPr>
      </w:pPr>
    </w:p>
    <w:p w:rsidR="007A6619" w:rsidRPr="0050177F" w:rsidRDefault="00143FB5" w:rsidP="00C44943">
      <w:pPr>
        <w:tabs>
          <w:tab w:val="left" w:pos="2268"/>
          <w:tab w:val="left" w:pos="3686"/>
        </w:tabs>
        <w:spacing w:before="120" w:after="120" w:line="240" w:lineRule="auto"/>
        <w:jc w:val="center"/>
        <w:rPr>
          <w:rFonts w:ascii="Times New Roman" w:hAnsi="Times New Roman" w:cs="Times New Roman"/>
          <w:b/>
          <w:sz w:val="28"/>
          <w:szCs w:val="28"/>
        </w:rPr>
      </w:pPr>
      <w:r w:rsidRPr="0050177F">
        <w:rPr>
          <w:rFonts w:ascii="Times New Roman" w:hAnsi="Times New Roman" w:cs="Times New Roman"/>
          <w:b/>
          <w:sz w:val="28"/>
          <w:szCs w:val="28"/>
        </w:rPr>
        <w:t>HIỆU TRƯỞNG TRƯỜNG ĐẠI HỌC KINH TẾ - LUẬT</w:t>
      </w:r>
    </w:p>
    <w:p w:rsidR="0093388E" w:rsidRPr="00534080" w:rsidRDefault="00714B2A" w:rsidP="00703E87">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143FB5" w:rsidRPr="00534080">
        <w:rPr>
          <w:rFonts w:ascii="Times New Roman" w:hAnsi="Times New Roman" w:cs="Times New Roman"/>
          <w:sz w:val="24"/>
          <w:szCs w:val="24"/>
        </w:rPr>
        <w:t>Căn cứ Quyết định Số 377/QĐ-TTg ngày 24 tháng 03 năm 2010 của Thủ tướng Chính phủ về việc thành lập Trường Đại học Kinh tế - Luật thuộc Đại học Quốc gia Tp. Hồ Chí Minh;</w:t>
      </w:r>
    </w:p>
    <w:p w:rsidR="00143FB5"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143FB5" w:rsidRPr="00534080">
        <w:rPr>
          <w:rFonts w:ascii="Times New Roman" w:hAnsi="Times New Roman" w:cs="Times New Roman"/>
          <w:sz w:val="24"/>
          <w:szCs w:val="24"/>
        </w:rPr>
        <w:t>Căn cứ Quyết định Số 01/QĐ-ĐHKTL của Hiệu trưởng Trường Đại học Kinh tế - Luật ngày 02 tháng 01 năm 2014</w:t>
      </w:r>
      <w:r w:rsidR="007A6619" w:rsidRPr="00534080">
        <w:rPr>
          <w:rFonts w:ascii="Times New Roman" w:hAnsi="Times New Roman" w:cs="Times New Roman"/>
          <w:sz w:val="24"/>
          <w:szCs w:val="24"/>
        </w:rPr>
        <w:t xml:space="preserve"> về việc thành lập Ban Điều hành Công tác giáo trình Trường Đại học Kinh tế - Luật;</w:t>
      </w:r>
    </w:p>
    <w:p w:rsidR="007A6619"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Căn cứ Quyết định Số 1395/QĐ-ĐHQG-ĐH&amp;SĐH của Giám đốc Đại học Quốc gia Tp. Hồ Chí Minh ngày 30 tháng 12 năm 2011 về việc ban hành Quy chế về công tác giáo trình Trường Đại học Kinh tế - Luật;</w:t>
      </w:r>
    </w:p>
    <w:p w:rsidR="007A6619" w:rsidRPr="00534080" w:rsidRDefault="00714B2A"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 xml:space="preserve">Căn cứ Quyết định Số 459/QĐ-ĐHKTL ngày 12 tháng 06 năm 2014 của Hiệu trưởng Trường Đại học Kinh tế - Luật </w:t>
      </w:r>
      <w:r w:rsidR="00624313">
        <w:rPr>
          <w:rFonts w:ascii="Times New Roman" w:hAnsi="Times New Roman" w:cs="Times New Roman"/>
          <w:sz w:val="24"/>
          <w:szCs w:val="24"/>
        </w:rPr>
        <w:t xml:space="preserve">về </w:t>
      </w:r>
      <w:bookmarkStart w:id="0" w:name="_GoBack"/>
      <w:bookmarkEnd w:id="0"/>
      <w:r w:rsidR="007A6619" w:rsidRPr="00534080">
        <w:rPr>
          <w:rFonts w:ascii="Times New Roman" w:hAnsi="Times New Roman" w:cs="Times New Roman"/>
          <w:sz w:val="24"/>
          <w:szCs w:val="24"/>
        </w:rPr>
        <w:t>việc ban hành Quy định về công tác giáo trình Trường Đại học Kinh tế - Luật;</w:t>
      </w:r>
    </w:p>
    <w:p w:rsidR="00B4771B" w:rsidRPr="00AA446A" w:rsidRDefault="0052054E" w:rsidP="00703E87">
      <w:pPr>
        <w:tabs>
          <w:tab w:val="left" w:pos="567"/>
        </w:tabs>
        <w:spacing w:before="120" w:after="120" w:line="240" w:lineRule="auto"/>
        <w:jc w:val="both"/>
        <w:rPr>
          <w:rFonts w:ascii="Times New Roman" w:hAnsi="Times New Roman" w:cs="Times New Roman"/>
          <w:sz w:val="24"/>
          <w:szCs w:val="24"/>
        </w:rPr>
      </w:pPr>
      <w:r w:rsidRPr="00534080">
        <w:rPr>
          <w:rFonts w:ascii="Times New Roman" w:hAnsi="Times New Roman" w:cs="Times New Roman"/>
          <w:sz w:val="24"/>
          <w:szCs w:val="24"/>
        </w:rPr>
        <w:tab/>
      </w:r>
      <w:r w:rsidR="007A6619" w:rsidRPr="00534080">
        <w:rPr>
          <w:rFonts w:ascii="Times New Roman" w:hAnsi="Times New Roman" w:cs="Times New Roman"/>
          <w:sz w:val="24"/>
          <w:szCs w:val="24"/>
        </w:rPr>
        <w:t xml:space="preserve">Căn cứ vào </w:t>
      </w:r>
      <w:r w:rsidRPr="00534080">
        <w:rPr>
          <w:rFonts w:ascii="Times New Roman" w:hAnsi="Times New Roman" w:cs="Times New Roman"/>
          <w:sz w:val="24"/>
          <w:szCs w:val="24"/>
        </w:rPr>
        <w:t>K</w:t>
      </w:r>
      <w:r w:rsidR="007A6619" w:rsidRPr="00534080">
        <w:rPr>
          <w:rFonts w:ascii="Times New Roman" w:hAnsi="Times New Roman" w:cs="Times New Roman"/>
          <w:sz w:val="24"/>
          <w:szCs w:val="24"/>
        </w:rPr>
        <w:t xml:space="preserve">ết luận của Chủ tịch Hội đồng thẩm </w:t>
      </w:r>
      <w:r w:rsidR="007A6619" w:rsidRPr="00AA446A">
        <w:rPr>
          <w:rFonts w:ascii="Times New Roman" w:hAnsi="Times New Roman" w:cs="Times New Roman"/>
          <w:sz w:val="24"/>
          <w:szCs w:val="24"/>
        </w:rPr>
        <w:t xml:space="preserve">định </w:t>
      </w:r>
      <w:r w:rsidR="00AA446A" w:rsidRPr="00AA446A">
        <w:rPr>
          <w:rFonts w:ascii="Times New Roman" w:hAnsi="Times New Roman"/>
          <w:sz w:val="26"/>
          <w:szCs w:val="26"/>
        </w:rPr>
        <w:t>giáo trình “……….”</w:t>
      </w:r>
      <w:r w:rsidR="00A816E5" w:rsidRPr="00AA446A">
        <w:rPr>
          <w:rFonts w:ascii="Times New Roman" w:hAnsi="Times New Roman" w:cs="Times New Roman"/>
          <w:sz w:val="24"/>
          <w:szCs w:val="24"/>
        </w:rPr>
        <w:t xml:space="preserve">dựa trên Biên bản thẩm định giáo trình ngày </w:t>
      </w:r>
      <w:r w:rsidR="00703E87" w:rsidRPr="00AA446A">
        <w:rPr>
          <w:rFonts w:ascii="Times New Roman" w:hAnsi="Times New Roman" w:cs="Times New Roman"/>
          <w:sz w:val="24"/>
          <w:szCs w:val="24"/>
        </w:rPr>
        <w:t>….</w:t>
      </w:r>
      <w:r w:rsidR="00A816E5" w:rsidRPr="00AA446A">
        <w:rPr>
          <w:rFonts w:ascii="Times New Roman" w:hAnsi="Times New Roman" w:cs="Times New Roman"/>
          <w:sz w:val="24"/>
          <w:szCs w:val="24"/>
        </w:rPr>
        <w:t xml:space="preserve"> tháng </w:t>
      </w:r>
      <w:r w:rsidR="00703E87" w:rsidRPr="00AA446A">
        <w:rPr>
          <w:rFonts w:ascii="Times New Roman" w:hAnsi="Times New Roman" w:cs="Times New Roman"/>
          <w:sz w:val="24"/>
          <w:szCs w:val="24"/>
        </w:rPr>
        <w:t>….</w:t>
      </w:r>
      <w:r w:rsidR="00A816E5" w:rsidRPr="00AA446A">
        <w:rPr>
          <w:rFonts w:ascii="Times New Roman" w:hAnsi="Times New Roman" w:cs="Times New Roman"/>
          <w:sz w:val="24"/>
          <w:szCs w:val="24"/>
        </w:rPr>
        <w:t xml:space="preserve"> năm </w:t>
      </w:r>
      <w:r w:rsidR="00703E87" w:rsidRPr="00AA446A">
        <w:rPr>
          <w:rFonts w:ascii="Times New Roman" w:hAnsi="Times New Roman" w:cs="Times New Roman"/>
          <w:sz w:val="24"/>
          <w:szCs w:val="24"/>
        </w:rPr>
        <w:t>….</w:t>
      </w:r>
      <w:r w:rsidR="00A816E5" w:rsidRPr="00AA446A">
        <w:rPr>
          <w:rFonts w:ascii="Times New Roman" w:hAnsi="Times New Roman" w:cs="Times New Roman"/>
          <w:sz w:val="24"/>
          <w:szCs w:val="24"/>
        </w:rPr>
        <w:t>,</w:t>
      </w:r>
    </w:p>
    <w:p w:rsidR="00714B2A" w:rsidRPr="007142E1" w:rsidRDefault="00714B2A" w:rsidP="00C44943">
      <w:pPr>
        <w:tabs>
          <w:tab w:val="left" w:pos="567"/>
        </w:tabs>
        <w:spacing w:before="120" w:after="120" w:line="240" w:lineRule="auto"/>
        <w:jc w:val="center"/>
        <w:rPr>
          <w:rFonts w:ascii="Times New Roman" w:hAnsi="Times New Roman" w:cs="Times New Roman"/>
          <w:b/>
          <w:sz w:val="26"/>
          <w:szCs w:val="26"/>
        </w:rPr>
      </w:pPr>
      <w:r w:rsidRPr="007142E1">
        <w:rPr>
          <w:rFonts w:ascii="Times New Roman" w:hAnsi="Times New Roman" w:cs="Times New Roman"/>
          <w:b/>
          <w:sz w:val="26"/>
          <w:szCs w:val="26"/>
        </w:rPr>
        <w:t>QUYẾT ĐỊNH</w:t>
      </w:r>
      <w:r w:rsidR="005C4E0A">
        <w:rPr>
          <w:rFonts w:ascii="Times New Roman" w:hAnsi="Times New Roman" w:cs="Times New Roman"/>
          <w:b/>
          <w:sz w:val="26"/>
          <w:szCs w:val="26"/>
        </w:rPr>
        <w:t>:</w:t>
      </w:r>
    </w:p>
    <w:p w:rsidR="00714B2A" w:rsidRDefault="00714B2A"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1.</w:t>
      </w:r>
      <w:r>
        <w:rPr>
          <w:rFonts w:ascii="Times New Roman" w:hAnsi="Times New Roman" w:cs="Times New Roman"/>
          <w:sz w:val="24"/>
          <w:szCs w:val="24"/>
        </w:rPr>
        <w:t xml:space="preserve"> Cho phép </w:t>
      </w:r>
      <w:r w:rsidR="00886180">
        <w:rPr>
          <w:rFonts w:ascii="Times New Roman" w:hAnsi="Times New Roman" w:cs="Times New Roman"/>
          <w:sz w:val="24"/>
          <w:szCs w:val="24"/>
        </w:rPr>
        <w:t>tái bản</w:t>
      </w:r>
      <w:r w:rsidR="002A696F">
        <w:rPr>
          <w:rFonts w:ascii="Times New Roman" w:hAnsi="Times New Roman" w:cs="Times New Roman"/>
          <w:sz w:val="24"/>
          <w:szCs w:val="24"/>
        </w:rPr>
        <w:t xml:space="preserve"> </w:t>
      </w:r>
      <w:r w:rsidR="007434D1">
        <w:rPr>
          <w:rFonts w:ascii="Times New Roman" w:hAnsi="Times New Roman" w:cs="Times New Roman"/>
          <w:sz w:val="24"/>
          <w:szCs w:val="24"/>
        </w:rPr>
        <w:t xml:space="preserve">có chỉnh sửa, bổ sung </w:t>
      </w:r>
      <w:r w:rsidR="00534080">
        <w:rPr>
          <w:rFonts w:ascii="Times New Roman" w:hAnsi="Times New Roman" w:cs="Times New Roman"/>
          <w:sz w:val="24"/>
          <w:szCs w:val="24"/>
        </w:rPr>
        <w:t xml:space="preserve">tựa </w:t>
      </w:r>
      <w:r w:rsidR="002A696F">
        <w:rPr>
          <w:rFonts w:ascii="Times New Roman" w:hAnsi="Times New Roman" w:cs="Times New Roman"/>
          <w:sz w:val="24"/>
          <w:szCs w:val="24"/>
        </w:rPr>
        <w:t>giáo trình</w:t>
      </w:r>
      <w:r w:rsidR="00534080">
        <w:rPr>
          <w:rFonts w:ascii="Times New Roman" w:hAnsi="Times New Roman" w:cs="Times New Roman"/>
          <w:sz w:val="24"/>
          <w:szCs w:val="24"/>
        </w:rPr>
        <w:t xml:space="preserve"> s</w:t>
      </w:r>
      <w:r w:rsidR="00C44943">
        <w:rPr>
          <w:rFonts w:ascii="Times New Roman" w:hAnsi="Times New Roman" w:cs="Times New Roman"/>
          <w:sz w:val="24"/>
          <w:szCs w:val="24"/>
        </w:rPr>
        <w:t>au:</w:t>
      </w:r>
    </w:p>
    <w:tbl>
      <w:tblPr>
        <w:tblStyle w:val="TableGrid"/>
        <w:tblW w:w="9624" w:type="dxa"/>
        <w:tblLook w:val="04A0" w:firstRow="1" w:lastRow="0" w:firstColumn="1" w:lastColumn="0" w:noHBand="0" w:noVBand="1"/>
      </w:tblPr>
      <w:tblGrid>
        <w:gridCol w:w="633"/>
        <w:gridCol w:w="1508"/>
        <w:gridCol w:w="1795"/>
        <w:gridCol w:w="1196"/>
        <w:gridCol w:w="742"/>
        <w:gridCol w:w="876"/>
        <w:gridCol w:w="1060"/>
        <w:gridCol w:w="1060"/>
        <w:gridCol w:w="754"/>
      </w:tblGrid>
      <w:tr w:rsidR="0025533C" w:rsidTr="00E22975">
        <w:trPr>
          <w:trHeight w:val="1537"/>
        </w:trPr>
        <w:tc>
          <w:tcPr>
            <w:tcW w:w="633" w:type="dxa"/>
            <w:vAlign w:val="center"/>
          </w:tcPr>
          <w:p w:rsidR="0025533C" w:rsidRPr="00886180" w:rsidRDefault="0025533C" w:rsidP="00534080">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STT</w:t>
            </w:r>
          </w:p>
        </w:tc>
        <w:tc>
          <w:tcPr>
            <w:tcW w:w="1508" w:type="dxa"/>
            <w:vAlign w:val="center"/>
          </w:tcPr>
          <w:p w:rsidR="0025533C" w:rsidRPr="00886180" w:rsidRDefault="0025533C" w:rsidP="00D04FC9">
            <w:pPr>
              <w:pStyle w:val="Heading1"/>
              <w:outlineLvl w:val="0"/>
              <w:rPr>
                <w:sz w:val="22"/>
                <w:szCs w:val="22"/>
              </w:rPr>
            </w:pPr>
            <w:r w:rsidRPr="00886180">
              <w:rPr>
                <w:sz w:val="22"/>
                <w:szCs w:val="22"/>
              </w:rPr>
              <w:t xml:space="preserve">Tên </w:t>
            </w:r>
            <w:r>
              <w:rPr>
                <w:sz w:val="22"/>
                <w:szCs w:val="22"/>
              </w:rPr>
              <w:t>giáo trình</w:t>
            </w:r>
          </w:p>
        </w:tc>
        <w:tc>
          <w:tcPr>
            <w:tcW w:w="1795" w:type="dxa"/>
            <w:vAlign w:val="center"/>
          </w:tcPr>
          <w:p w:rsidR="0025533C" w:rsidRPr="00886180" w:rsidRDefault="0025533C" w:rsidP="00534080">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Tác giả</w:t>
            </w:r>
          </w:p>
        </w:tc>
        <w:tc>
          <w:tcPr>
            <w:tcW w:w="1196" w:type="dxa"/>
            <w:vAlign w:val="center"/>
          </w:tcPr>
          <w:p w:rsidR="0025533C" w:rsidRPr="00886180" w:rsidRDefault="0025533C" w:rsidP="00534080">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Phân loại tài liệu</w:t>
            </w:r>
          </w:p>
        </w:tc>
        <w:tc>
          <w:tcPr>
            <w:tcW w:w="742" w:type="dxa"/>
            <w:vAlign w:val="center"/>
          </w:tcPr>
          <w:p w:rsidR="0025533C" w:rsidRDefault="0025533C" w:rsidP="00534080">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Khổ in</w:t>
            </w:r>
          </w:p>
          <w:p w:rsidR="0025533C" w:rsidRPr="00886180" w:rsidRDefault="0025533C" w:rsidP="00534080">
            <w:pPr>
              <w:tabs>
                <w:tab w:val="left" w:pos="567"/>
              </w:tabs>
              <w:spacing w:before="120" w:after="120"/>
              <w:jc w:val="center"/>
              <w:rPr>
                <w:rFonts w:ascii="Times New Roman" w:hAnsi="Times New Roman" w:cs="Times New Roman"/>
                <w:b/>
              </w:rPr>
            </w:pPr>
            <w:r>
              <w:rPr>
                <w:rFonts w:ascii="Times New Roman" w:hAnsi="Times New Roman" w:cs="Times New Roman"/>
                <w:b/>
              </w:rPr>
              <w:t>(cm)</w:t>
            </w:r>
          </w:p>
        </w:tc>
        <w:tc>
          <w:tcPr>
            <w:tcW w:w="876" w:type="dxa"/>
            <w:vAlign w:val="center"/>
          </w:tcPr>
          <w:p w:rsidR="0025533C" w:rsidRPr="00886180" w:rsidRDefault="0025533C" w:rsidP="0025533C">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 xml:space="preserve">Số trang in </w:t>
            </w:r>
            <w:r>
              <w:rPr>
                <w:rFonts w:ascii="Times New Roman" w:hAnsi="Times New Roman" w:cs="Times New Roman"/>
                <w:b/>
              </w:rPr>
              <w:t>dự kiến</w:t>
            </w:r>
          </w:p>
        </w:tc>
        <w:tc>
          <w:tcPr>
            <w:tcW w:w="1060" w:type="dxa"/>
            <w:vAlign w:val="center"/>
          </w:tcPr>
          <w:p w:rsidR="0025533C" w:rsidRPr="00886180" w:rsidRDefault="0025533C" w:rsidP="009577CF">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Số lượng in (cuốn)</w:t>
            </w:r>
          </w:p>
        </w:tc>
        <w:tc>
          <w:tcPr>
            <w:tcW w:w="1060" w:type="dxa"/>
            <w:vAlign w:val="center"/>
          </w:tcPr>
          <w:p w:rsidR="0025533C" w:rsidRDefault="0025533C" w:rsidP="00534080">
            <w:pPr>
              <w:tabs>
                <w:tab w:val="left" w:pos="567"/>
              </w:tabs>
              <w:spacing w:before="120" w:after="120"/>
              <w:jc w:val="center"/>
              <w:rPr>
                <w:rFonts w:ascii="Times New Roman" w:hAnsi="Times New Roman" w:cs="Times New Roman"/>
                <w:b/>
              </w:rPr>
            </w:pPr>
            <w:r w:rsidRPr="00886180">
              <w:rPr>
                <w:rFonts w:ascii="Times New Roman" w:hAnsi="Times New Roman" w:cs="Times New Roman"/>
                <w:b/>
              </w:rPr>
              <w:t>Giá bìa</w:t>
            </w:r>
            <w:r>
              <w:rPr>
                <w:rFonts w:ascii="Times New Roman" w:hAnsi="Times New Roman" w:cs="Times New Roman"/>
                <w:b/>
              </w:rPr>
              <w:t xml:space="preserve"> dự kiến (đồng/</w:t>
            </w:r>
          </w:p>
          <w:p w:rsidR="0025533C" w:rsidRPr="00886180" w:rsidRDefault="0025533C" w:rsidP="0025533C">
            <w:pPr>
              <w:tabs>
                <w:tab w:val="left" w:pos="567"/>
              </w:tabs>
              <w:spacing w:before="120" w:after="120"/>
              <w:jc w:val="center"/>
              <w:rPr>
                <w:rFonts w:ascii="Times New Roman" w:hAnsi="Times New Roman" w:cs="Times New Roman"/>
                <w:b/>
              </w:rPr>
            </w:pPr>
            <w:r>
              <w:rPr>
                <w:rFonts w:ascii="Times New Roman" w:hAnsi="Times New Roman" w:cs="Times New Roman"/>
                <w:b/>
              </w:rPr>
              <w:t>cuốn)</w:t>
            </w:r>
          </w:p>
        </w:tc>
        <w:tc>
          <w:tcPr>
            <w:tcW w:w="754" w:type="dxa"/>
          </w:tcPr>
          <w:p w:rsidR="0025533C" w:rsidRPr="00886180" w:rsidRDefault="0025533C" w:rsidP="00534080">
            <w:pPr>
              <w:tabs>
                <w:tab w:val="left" w:pos="567"/>
              </w:tabs>
              <w:spacing w:before="120" w:after="120"/>
              <w:jc w:val="center"/>
              <w:rPr>
                <w:rFonts w:ascii="Times New Roman" w:hAnsi="Times New Roman" w:cs="Times New Roman"/>
                <w:b/>
                <w:sz w:val="20"/>
                <w:szCs w:val="20"/>
              </w:rPr>
            </w:pPr>
            <w:r w:rsidRPr="00886180">
              <w:rPr>
                <w:rFonts w:ascii="Times New Roman" w:hAnsi="Times New Roman" w:cs="Times New Roman"/>
                <w:b/>
                <w:sz w:val="20"/>
                <w:szCs w:val="20"/>
              </w:rPr>
              <w:t>Tỉ lệ % chỉnh sửa, bổ sung</w:t>
            </w:r>
          </w:p>
        </w:tc>
      </w:tr>
      <w:tr w:rsidR="0025533C" w:rsidTr="00E22975">
        <w:trPr>
          <w:trHeight w:val="375"/>
        </w:trPr>
        <w:tc>
          <w:tcPr>
            <w:tcW w:w="633"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1508"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1795"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1196"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742"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876"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1060" w:type="dxa"/>
            <w:vAlign w:val="center"/>
          </w:tcPr>
          <w:p w:rsidR="0025533C" w:rsidRDefault="0025533C" w:rsidP="009577CF">
            <w:pPr>
              <w:tabs>
                <w:tab w:val="left" w:pos="567"/>
              </w:tabs>
              <w:spacing w:before="120" w:after="120"/>
              <w:jc w:val="center"/>
              <w:rPr>
                <w:rFonts w:ascii="Times New Roman" w:hAnsi="Times New Roman" w:cs="Times New Roman"/>
                <w:sz w:val="24"/>
                <w:szCs w:val="24"/>
              </w:rPr>
            </w:pPr>
          </w:p>
        </w:tc>
        <w:tc>
          <w:tcPr>
            <w:tcW w:w="1060" w:type="dxa"/>
            <w:vAlign w:val="center"/>
          </w:tcPr>
          <w:p w:rsidR="0025533C" w:rsidRDefault="0025533C" w:rsidP="00534080">
            <w:pPr>
              <w:tabs>
                <w:tab w:val="left" w:pos="567"/>
              </w:tabs>
              <w:spacing w:before="120" w:after="120"/>
              <w:jc w:val="center"/>
              <w:rPr>
                <w:rFonts w:ascii="Times New Roman" w:hAnsi="Times New Roman" w:cs="Times New Roman"/>
                <w:sz w:val="24"/>
                <w:szCs w:val="24"/>
              </w:rPr>
            </w:pPr>
          </w:p>
        </w:tc>
        <w:tc>
          <w:tcPr>
            <w:tcW w:w="754" w:type="dxa"/>
          </w:tcPr>
          <w:p w:rsidR="0025533C" w:rsidRDefault="0025533C" w:rsidP="00534080">
            <w:pPr>
              <w:tabs>
                <w:tab w:val="left" w:pos="567"/>
              </w:tabs>
              <w:spacing w:before="120" w:after="120"/>
              <w:jc w:val="center"/>
              <w:rPr>
                <w:rFonts w:ascii="Times New Roman" w:hAnsi="Times New Roman" w:cs="Times New Roman"/>
                <w:sz w:val="24"/>
                <w:szCs w:val="24"/>
              </w:rPr>
            </w:pPr>
          </w:p>
        </w:tc>
      </w:tr>
    </w:tbl>
    <w:p w:rsidR="009900A3" w:rsidRDefault="009900A3"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142E1">
        <w:rPr>
          <w:rFonts w:ascii="Times New Roman" w:hAnsi="Times New Roman" w:cs="Times New Roman"/>
          <w:b/>
          <w:sz w:val="26"/>
          <w:szCs w:val="26"/>
        </w:rPr>
        <w:t>Điều 2.</w:t>
      </w:r>
      <w:r w:rsidR="00B36499">
        <w:rPr>
          <w:rFonts w:ascii="Times New Roman" w:hAnsi="Times New Roman" w:cs="Times New Roman"/>
          <w:b/>
          <w:sz w:val="26"/>
          <w:szCs w:val="26"/>
        </w:rPr>
        <w:t xml:space="preserve"> </w:t>
      </w:r>
      <w:r>
        <w:rPr>
          <w:rFonts w:ascii="Times New Roman" w:hAnsi="Times New Roman" w:cs="Times New Roman"/>
          <w:sz w:val="24"/>
          <w:szCs w:val="24"/>
        </w:rPr>
        <w:t xml:space="preserve">Ban </w:t>
      </w:r>
      <w:r w:rsidR="00183B43">
        <w:rPr>
          <w:rFonts w:ascii="Times New Roman" w:hAnsi="Times New Roman" w:cs="Times New Roman"/>
          <w:sz w:val="24"/>
          <w:szCs w:val="24"/>
        </w:rPr>
        <w:t xml:space="preserve">Điều hành </w:t>
      </w:r>
      <w:r>
        <w:rPr>
          <w:rFonts w:ascii="Times New Roman" w:hAnsi="Times New Roman" w:cs="Times New Roman"/>
          <w:sz w:val="24"/>
          <w:szCs w:val="24"/>
        </w:rPr>
        <w:t xml:space="preserve">Công tác giáo trình chịu trách nhiệm </w:t>
      </w:r>
      <w:r w:rsidR="006722DD">
        <w:rPr>
          <w:rFonts w:ascii="Times New Roman" w:hAnsi="Times New Roman" w:cs="Times New Roman"/>
          <w:sz w:val="24"/>
          <w:szCs w:val="24"/>
        </w:rPr>
        <w:t>liê</w:t>
      </w:r>
      <w:r>
        <w:rPr>
          <w:rFonts w:ascii="Times New Roman" w:hAnsi="Times New Roman" w:cs="Times New Roman"/>
          <w:sz w:val="24"/>
          <w:szCs w:val="24"/>
        </w:rPr>
        <w:t>n hệ vớ</w:t>
      </w:r>
      <w:r w:rsidR="0029705A">
        <w:rPr>
          <w:rFonts w:ascii="Times New Roman" w:hAnsi="Times New Roman" w:cs="Times New Roman"/>
          <w:sz w:val="24"/>
          <w:szCs w:val="24"/>
        </w:rPr>
        <w:t>i t</w:t>
      </w:r>
      <w:r>
        <w:rPr>
          <w:rFonts w:ascii="Times New Roman" w:hAnsi="Times New Roman" w:cs="Times New Roman"/>
          <w:sz w:val="24"/>
          <w:szCs w:val="24"/>
        </w:rPr>
        <w:t>ác giả</w:t>
      </w:r>
      <w:r w:rsidR="0029705A">
        <w:rPr>
          <w:rFonts w:ascii="Times New Roman" w:hAnsi="Times New Roman" w:cs="Times New Roman"/>
          <w:sz w:val="24"/>
          <w:szCs w:val="24"/>
        </w:rPr>
        <w:t>/tập thể tác giả</w:t>
      </w:r>
      <w:r>
        <w:rPr>
          <w:rFonts w:ascii="Times New Roman" w:hAnsi="Times New Roman" w:cs="Times New Roman"/>
          <w:sz w:val="24"/>
          <w:szCs w:val="24"/>
        </w:rPr>
        <w:t>, các đơn vị chức năng có liên quan và Nhà xuất bản Đại học quốc gia Tp. Hồ Chí Minh để tổ chức in và phát hành theo đúng quy định hiện hành.</w:t>
      </w:r>
    </w:p>
    <w:p w:rsidR="009900A3" w:rsidRPr="009900A3" w:rsidRDefault="009900A3" w:rsidP="00C44943">
      <w:pPr>
        <w:tabs>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7142E1">
        <w:rPr>
          <w:rFonts w:ascii="Times New Roman" w:hAnsi="Times New Roman" w:cs="Times New Roman"/>
          <w:b/>
          <w:sz w:val="26"/>
          <w:szCs w:val="26"/>
        </w:rPr>
        <w:t>Điều 3.</w:t>
      </w:r>
      <w:r w:rsidR="00B36499">
        <w:rPr>
          <w:rFonts w:ascii="Times New Roman" w:hAnsi="Times New Roman" w:cs="Times New Roman"/>
          <w:b/>
          <w:sz w:val="26"/>
          <w:szCs w:val="26"/>
        </w:rPr>
        <w:t xml:space="preserve"> </w:t>
      </w:r>
      <w:r w:rsidRPr="009900A3">
        <w:rPr>
          <w:rFonts w:ascii="Times New Roman" w:hAnsi="Times New Roman" w:cs="Times New Roman"/>
          <w:sz w:val="24"/>
          <w:szCs w:val="24"/>
        </w:rPr>
        <w:t xml:space="preserve">Ban </w:t>
      </w:r>
      <w:r w:rsidR="00183B43">
        <w:rPr>
          <w:rFonts w:ascii="Times New Roman" w:hAnsi="Times New Roman" w:cs="Times New Roman"/>
          <w:sz w:val="24"/>
          <w:szCs w:val="24"/>
        </w:rPr>
        <w:t xml:space="preserve">Điều hành </w:t>
      </w:r>
      <w:r w:rsidRPr="009900A3">
        <w:rPr>
          <w:rFonts w:ascii="Times New Roman" w:hAnsi="Times New Roman" w:cs="Times New Roman"/>
          <w:sz w:val="24"/>
          <w:szCs w:val="24"/>
        </w:rPr>
        <w:t>Công tác giá</w:t>
      </w:r>
      <w:r>
        <w:rPr>
          <w:rFonts w:ascii="Times New Roman" w:hAnsi="Times New Roman" w:cs="Times New Roman"/>
          <w:sz w:val="24"/>
          <w:szCs w:val="24"/>
        </w:rPr>
        <w:t>o trình phối hợp với Phòng Kế hoạch - Tài chính thực hiện thanh quyết toán các khoản thu, chi theo quy định./.</w:t>
      </w:r>
    </w:p>
    <w:p w:rsidR="00C44943" w:rsidRPr="00341891" w:rsidRDefault="0093388E" w:rsidP="00C44943">
      <w:pPr>
        <w:tabs>
          <w:tab w:val="left" w:pos="567"/>
          <w:tab w:val="center" w:pos="7938"/>
        </w:tabs>
        <w:spacing w:before="120" w:after="120" w:line="240" w:lineRule="auto"/>
        <w:jc w:val="both"/>
        <w:rPr>
          <w:rFonts w:ascii="Times New Roman" w:hAnsi="Times New Roman" w:cs="Times New Roman"/>
          <w:b/>
          <w:sz w:val="24"/>
          <w:szCs w:val="24"/>
        </w:rPr>
      </w:pPr>
      <w:r w:rsidRPr="00341891">
        <w:rPr>
          <w:rFonts w:ascii="Times New Roman" w:hAnsi="Times New Roman" w:cs="Times New Roman"/>
          <w:b/>
          <w:i/>
          <w:sz w:val="24"/>
          <w:szCs w:val="24"/>
        </w:rPr>
        <w:t>Nơi nhận</w:t>
      </w:r>
      <w:r w:rsidRPr="00341891">
        <w:rPr>
          <w:rFonts w:ascii="Times New Roman" w:hAnsi="Times New Roman" w:cs="Times New Roman"/>
          <w:b/>
          <w:sz w:val="24"/>
          <w:szCs w:val="24"/>
        </w:rPr>
        <w:t>:</w:t>
      </w:r>
      <w:r w:rsidR="009900A3" w:rsidRPr="00341891">
        <w:rPr>
          <w:rFonts w:ascii="Times New Roman" w:hAnsi="Times New Roman" w:cs="Times New Roman"/>
          <w:b/>
          <w:sz w:val="24"/>
          <w:szCs w:val="24"/>
        </w:rPr>
        <w:tab/>
      </w:r>
    </w:p>
    <w:p w:rsidR="00C44943" w:rsidRPr="007142E1" w:rsidRDefault="00C44943" w:rsidP="00AA446A">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sidRPr="007142E1">
        <w:rPr>
          <w:rFonts w:ascii="Times New Roman" w:hAnsi="Times New Roman" w:cs="Times New Roman"/>
        </w:rPr>
        <w:t>Tác giả;</w:t>
      </w:r>
      <w:r w:rsidR="00AA446A">
        <w:rPr>
          <w:rFonts w:ascii="Times New Roman" w:hAnsi="Times New Roman" w:cs="Times New Roman"/>
        </w:rPr>
        <w:tab/>
      </w:r>
      <w:r w:rsidR="00AA446A" w:rsidRPr="007142E1">
        <w:rPr>
          <w:rFonts w:ascii="Times New Roman" w:hAnsi="Times New Roman" w:cs="Times New Roman"/>
          <w:b/>
          <w:sz w:val="28"/>
          <w:szCs w:val="28"/>
        </w:rPr>
        <w:t>HIỆU TRƯỞNG</w:t>
      </w:r>
    </w:p>
    <w:p w:rsidR="00C44943" w:rsidRDefault="00C44943" w:rsidP="00703E87">
      <w:pPr>
        <w:pStyle w:val="ListParagraph"/>
        <w:numPr>
          <w:ilvl w:val="0"/>
          <w:numId w:val="2"/>
        </w:numPr>
        <w:tabs>
          <w:tab w:val="left" w:pos="567"/>
        </w:tabs>
        <w:spacing w:before="120" w:after="120" w:line="240" w:lineRule="auto"/>
        <w:ind w:left="426"/>
        <w:jc w:val="both"/>
        <w:rPr>
          <w:rFonts w:ascii="Times New Roman" w:hAnsi="Times New Roman" w:cs="Times New Roman"/>
        </w:rPr>
      </w:pPr>
      <w:r w:rsidRPr="007142E1">
        <w:rPr>
          <w:rFonts w:ascii="Times New Roman" w:hAnsi="Times New Roman" w:cs="Times New Roman"/>
        </w:rPr>
        <w:t>P.KH-TC;</w:t>
      </w:r>
    </w:p>
    <w:p w:rsidR="00C44943" w:rsidRPr="007142E1" w:rsidRDefault="00C44943" w:rsidP="005B5CD2">
      <w:pPr>
        <w:pStyle w:val="ListParagraph"/>
        <w:numPr>
          <w:ilvl w:val="0"/>
          <w:numId w:val="2"/>
        </w:numPr>
        <w:tabs>
          <w:tab w:val="left" w:pos="567"/>
          <w:tab w:val="center" w:pos="7938"/>
        </w:tabs>
        <w:spacing w:before="120" w:after="120" w:line="240" w:lineRule="auto"/>
        <w:ind w:left="426"/>
        <w:jc w:val="both"/>
        <w:rPr>
          <w:rFonts w:ascii="Times New Roman" w:hAnsi="Times New Roman" w:cs="Times New Roman"/>
        </w:rPr>
      </w:pPr>
      <w:r>
        <w:rPr>
          <w:rFonts w:ascii="Times New Roman" w:hAnsi="Times New Roman" w:cs="Times New Roman"/>
        </w:rPr>
        <w:t>Lưu: VT-CTGT.</w:t>
      </w:r>
      <w:r w:rsidR="005B5CD2">
        <w:rPr>
          <w:rFonts w:ascii="Times New Roman" w:hAnsi="Times New Roman" w:cs="Times New Roman"/>
        </w:rPr>
        <w:tab/>
      </w:r>
    </w:p>
    <w:p w:rsidR="0093388E" w:rsidRDefault="00C44943" w:rsidP="00C44943">
      <w:pPr>
        <w:tabs>
          <w:tab w:val="left" w:pos="567"/>
          <w:tab w:val="center" w:pos="7938"/>
        </w:tabs>
        <w:spacing w:before="120" w:after="120" w:line="240" w:lineRule="auto"/>
        <w:jc w:val="both"/>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8"/>
          <w:szCs w:val="28"/>
        </w:rPr>
        <w:tab/>
      </w:r>
    </w:p>
    <w:p w:rsidR="00C44943" w:rsidRPr="002B7B9C" w:rsidRDefault="009900A3" w:rsidP="00C61E5C">
      <w:pPr>
        <w:pStyle w:val="ListParagraph"/>
        <w:tabs>
          <w:tab w:val="left" w:pos="567"/>
          <w:tab w:val="center" w:pos="7938"/>
        </w:tabs>
        <w:spacing w:before="120" w:after="120" w:line="240" w:lineRule="auto"/>
        <w:ind w:left="1290"/>
        <w:jc w:val="both"/>
        <w:rPr>
          <w:rFonts w:ascii="Times New Roman" w:hAnsi="Times New Roman" w:cs="Times New Roman"/>
          <w:sz w:val="24"/>
          <w:szCs w:val="24"/>
        </w:rPr>
      </w:pPr>
      <w:r w:rsidRPr="007142E1">
        <w:rPr>
          <w:rFonts w:ascii="Times New Roman" w:hAnsi="Times New Roman" w:cs="Times New Roman"/>
          <w:sz w:val="24"/>
          <w:szCs w:val="24"/>
        </w:rPr>
        <w:tab/>
      </w:r>
      <w:r w:rsidR="00AA446A" w:rsidRPr="00AA446A">
        <w:rPr>
          <w:rFonts w:ascii="Times New Roman" w:hAnsi="Times New Roman" w:cs="Times New Roman"/>
          <w:b/>
          <w:sz w:val="28"/>
          <w:szCs w:val="28"/>
        </w:rPr>
        <w:t>Nguyễn Tiến Dũng</w:t>
      </w:r>
    </w:p>
    <w:sectPr w:rsidR="00C44943" w:rsidRPr="002B7B9C" w:rsidSect="005B5CD2">
      <w:pgSz w:w="11907" w:h="16840"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40D5"/>
    <w:multiLevelType w:val="hybridMultilevel"/>
    <w:tmpl w:val="B48CD8EC"/>
    <w:lvl w:ilvl="0" w:tplc="E3363E42">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4F5E0377"/>
    <w:multiLevelType w:val="hybridMultilevel"/>
    <w:tmpl w:val="2244D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408616B"/>
    <w:multiLevelType w:val="hybridMultilevel"/>
    <w:tmpl w:val="E6E6BD7C"/>
    <w:lvl w:ilvl="0" w:tplc="E3363E42">
      <w:start w:val="1"/>
      <w:numFmt w:val="bullet"/>
      <w:lvlText w:val=""/>
      <w:lvlJc w:val="left"/>
      <w:pPr>
        <w:ind w:left="1575" w:hanging="360"/>
      </w:pPr>
      <w:rPr>
        <w:rFonts w:ascii="Symbol" w:hAnsi="Symbol" w:hint="default"/>
      </w:rPr>
    </w:lvl>
    <w:lvl w:ilvl="1" w:tplc="E3363E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B74C4"/>
    <w:rsid w:val="00031C67"/>
    <w:rsid w:val="00037544"/>
    <w:rsid w:val="000658F7"/>
    <w:rsid w:val="00143FB5"/>
    <w:rsid w:val="00183B43"/>
    <w:rsid w:val="001F544A"/>
    <w:rsid w:val="00200E75"/>
    <w:rsid w:val="00217B77"/>
    <w:rsid w:val="0025533C"/>
    <w:rsid w:val="0029705A"/>
    <w:rsid w:val="002A696F"/>
    <w:rsid w:val="002B7B9C"/>
    <w:rsid w:val="002D375B"/>
    <w:rsid w:val="00302B22"/>
    <w:rsid w:val="00341891"/>
    <w:rsid w:val="003A0EE2"/>
    <w:rsid w:val="003E21EF"/>
    <w:rsid w:val="0048672A"/>
    <w:rsid w:val="0050177F"/>
    <w:rsid w:val="0052054E"/>
    <w:rsid w:val="00534080"/>
    <w:rsid w:val="005B5CD2"/>
    <w:rsid w:val="005C4E0A"/>
    <w:rsid w:val="005C7AD2"/>
    <w:rsid w:val="00624313"/>
    <w:rsid w:val="006722DD"/>
    <w:rsid w:val="006B0586"/>
    <w:rsid w:val="006F6E37"/>
    <w:rsid w:val="00703E87"/>
    <w:rsid w:val="007142E1"/>
    <w:rsid w:val="00714B2A"/>
    <w:rsid w:val="0071735D"/>
    <w:rsid w:val="0072729E"/>
    <w:rsid w:val="007434D1"/>
    <w:rsid w:val="007A6619"/>
    <w:rsid w:val="008441CF"/>
    <w:rsid w:val="00886180"/>
    <w:rsid w:val="008A3B6C"/>
    <w:rsid w:val="008E5392"/>
    <w:rsid w:val="0093388E"/>
    <w:rsid w:val="009712EF"/>
    <w:rsid w:val="009900A3"/>
    <w:rsid w:val="00A75D1C"/>
    <w:rsid w:val="00A816E5"/>
    <w:rsid w:val="00A963CD"/>
    <w:rsid w:val="00AA446A"/>
    <w:rsid w:val="00AF00CF"/>
    <w:rsid w:val="00B36499"/>
    <w:rsid w:val="00B4771B"/>
    <w:rsid w:val="00BC747B"/>
    <w:rsid w:val="00C13C34"/>
    <w:rsid w:val="00C22021"/>
    <w:rsid w:val="00C44943"/>
    <w:rsid w:val="00C61E5C"/>
    <w:rsid w:val="00C7472C"/>
    <w:rsid w:val="00CB48D2"/>
    <w:rsid w:val="00D04FC9"/>
    <w:rsid w:val="00D45B16"/>
    <w:rsid w:val="00D76F5C"/>
    <w:rsid w:val="00DB74C4"/>
    <w:rsid w:val="00DE22CA"/>
    <w:rsid w:val="00DE7E4C"/>
    <w:rsid w:val="00DF0E6D"/>
    <w:rsid w:val="00E112DC"/>
    <w:rsid w:val="00E207CE"/>
    <w:rsid w:val="00E26EF9"/>
    <w:rsid w:val="00E30A3B"/>
    <w:rsid w:val="00EF1AB0"/>
    <w:rsid w:val="00F15892"/>
    <w:rsid w:val="00F745E1"/>
    <w:rsid w:val="00F86FA3"/>
    <w:rsid w:val="00FA1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_x0000_s1029"/>
        <o:r id="V:Rule5" type="connector" idref="#AutoShape 8"/>
        <o:r id="V:Rule6"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92"/>
  </w:style>
  <w:style w:type="paragraph" w:styleId="Heading1">
    <w:name w:val="heading 1"/>
    <w:basedOn w:val="Normal"/>
    <w:next w:val="Normal"/>
    <w:link w:val="Heading1Char"/>
    <w:uiPriority w:val="9"/>
    <w:qFormat/>
    <w:rsid w:val="00886180"/>
    <w:pPr>
      <w:keepNext/>
      <w:tabs>
        <w:tab w:val="left" w:pos="567"/>
      </w:tabs>
      <w:spacing w:before="120" w:after="120" w:line="240" w:lineRule="auto"/>
      <w:jc w:val="center"/>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 w:type="character" w:customStyle="1" w:styleId="Heading1Char">
    <w:name w:val="Heading 1 Char"/>
    <w:basedOn w:val="DefaultParagraphFont"/>
    <w:link w:val="Heading1"/>
    <w:uiPriority w:val="9"/>
    <w:rsid w:val="00886180"/>
    <w:rPr>
      <w:rFonts w:ascii="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6180"/>
    <w:pPr>
      <w:keepNext/>
      <w:tabs>
        <w:tab w:val="left" w:pos="567"/>
      </w:tabs>
      <w:spacing w:before="120" w:after="120" w:line="240" w:lineRule="auto"/>
      <w:jc w:val="center"/>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388E"/>
    <w:pPr>
      <w:ind w:left="720"/>
      <w:contextualSpacing/>
    </w:pPr>
  </w:style>
  <w:style w:type="character" w:customStyle="1" w:styleId="Heading1Char">
    <w:name w:val="Heading 1 Char"/>
    <w:basedOn w:val="DefaultParagraphFont"/>
    <w:link w:val="Heading1"/>
    <w:uiPriority w:val="9"/>
    <w:rsid w:val="00886180"/>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2ABD-96EF-4189-BA4F-44ED46F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phuongltt</dc:creator>
  <cp:lastModifiedBy>phuongltt</cp:lastModifiedBy>
  <cp:revision>29</cp:revision>
  <dcterms:created xsi:type="dcterms:W3CDTF">2015-12-21T03:14:00Z</dcterms:created>
  <dcterms:modified xsi:type="dcterms:W3CDTF">2016-08-03T04:16:00Z</dcterms:modified>
</cp:coreProperties>
</file>